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00237" w14:textId="3507ACAF" w:rsidR="001A1F50" w:rsidRDefault="00AA5030" w:rsidP="001A1F50">
      <w:pPr>
        <w:pStyle w:val="Normlnweb"/>
        <w:spacing w:before="0" w:beforeAutospacing="0" w:after="0" w:afterAutospacing="0"/>
        <w:jc w:val="center"/>
        <w:rPr>
          <w:rFonts w:asciiTheme="minorHAnsi" w:hAnsiTheme="minorHAnsi" w:cstheme="minorHAnsi"/>
          <w:b/>
          <w:bCs/>
          <w:sz w:val="32"/>
          <w:szCs w:val="32"/>
        </w:rPr>
      </w:pPr>
      <w:r>
        <w:rPr>
          <w:rFonts w:asciiTheme="minorHAnsi" w:hAnsiTheme="minorHAnsi" w:cstheme="minorHAnsi"/>
          <w:b/>
          <w:bCs/>
          <w:sz w:val="32"/>
          <w:szCs w:val="32"/>
        </w:rPr>
        <w:t>MUZIKOTERAPIE</w:t>
      </w:r>
    </w:p>
    <w:p w14:paraId="7FE50611" w14:textId="77777777" w:rsidR="001A1F50" w:rsidRDefault="00AA5030" w:rsidP="001A1F50">
      <w:pPr>
        <w:spacing w:after="0" w:line="240" w:lineRule="auto"/>
        <w:jc w:val="center"/>
        <w:rPr>
          <w:rFonts w:cstheme="minorHAnsi"/>
          <w:b/>
          <w:bCs/>
          <w:sz w:val="32"/>
          <w:szCs w:val="32"/>
        </w:rPr>
      </w:pPr>
      <w:r w:rsidRPr="00AA5030">
        <w:rPr>
          <w:rFonts w:cstheme="minorHAnsi"/>
          <w:b/>
          <w:bCs/>
          <w:sz w:val="32"/>
          <w:szCs w:val="32"/>
        </w:rPr>
        <w:br/>
      </w:r>
      <w:r w:rsidR="001A1F50" w:rsidRPr="00AA5030">
        <w:rPr>
          <w:rFonts w:cstheme="minorHAnsi"/>
          <w:b/>
          <w:bCs/>
          <w:sz w:val="32"/>
          <w:szCs w:val="32"/>
        </w:rPr>
        <w:t>DD06 Bubínek štěstí světle modrý 18 cm</w:t>
      </w:r>
    </w:p>
    <w:p w14:paraId="17540460" w14:textId="1026A720" w:rsidR="00AA5030" w:rsidRDefault="001A1F50" w:rsidP="001A1F50">
      <w:pPr>
        <w:pStyle w:val="Normlnweb"/>
        <w:spacing w:before="0" w:beforeAutospacing="0" w:after="0" w:afterAutospacing="0"/>
        <w:jc w:val="center"/>
        <w:rPr>
          <w:rFonts w:asciiTheme="minorHAnsi" w:hAnsiTheme="minorHAnsi" w:cstheme="minorHAnsi"/>
          <w:b/>
          <w:bCs/>
          <w:sz w:val="32"/>
          <w:szCs w:val="32"/>
        </w:rPr>
      </w:pPr>
      <w:r>
        <w:rPr>
          <w:rFonts w:asciiTheme="minorHAnsi" w:hAnsiTheme="minorHAnsi" w:cstheme="minorHAnsi"/>
          <w:b/>
          <w:bCs/>
          <w:sz w:val="32"/>
          <w:szCs w:val="32"/>
        </w:rPr>
        <w:br/>
      </w:r>
      <w:r w:rsidR="00AA5030" w:rsidRPr="00AA5030">
        <w:rPr>
          <w:rFonts w:asciiTheme="minorHAnsi" w:hAnsiTheme="minorHAnsi" w:cstheme="minorHAnsi"/>
          <w:b/>
          <w:bCs/>
          <w:sz w:val="32"/>
          <w:szCs w:val="32"/>
        </w:rPr>
        <w:t>DD08 Bubínek štěstí červený 20 cm</w:t>
      </w:r>
    </w:p>
    <w:p w14:paraId="62C59CC8" w14:textId="7B2CA824" w:rsidR="001A1F50" w:rsidRPr="00AA5030" w:rsidRDefault="001A1F50" w:rsidP="001A1F50">
      <w:pPr>
        <w:spacing w:after="0" w:line="240" w:lineRule="auto"/>
        <w:jc w:val="center"/>
        <w:rPr>
          <w:rFonts w:cstheme="minorHAnsi"/>
          <w:b/>
          <w:bCs/>
          <w:sz w:val="32"/>
          <w:szCs w:val="32"/>
        </w:rPr>
      </w:pPr>
    </w:p>
    <w:p w14:paraId="6F1C3B43" w14:textId="136DB09B" w:rsidR="00AA5030" w:rsidRDefault="00AA5030" w:rsidP="001A1F50">
      <w:pPr>
        <w:spacing w:after="0" w:line="240" w:lineRule="auto"/>
        <w:jc w:val="center"/>
        <w:rPr>
          <w:rFonts w:cstheme="minorHAnsi"/>
          <w:b/>
          <w:bCs/>
          <w:sz w:val="32"/>
          <w:szCs w:val="32"/>
        </w:rPr>
      </w:pPr>
      <w:r w:rsidRPr="00AA5030">
        <w:rPr>
          <w:rFonts w:cstheme="minorHAnsi"/>
          <w:b/>
          <w:bCs/>
          <w:sz w:val="32"/>
          <w:szCs w:val="32"/>
        </w:rPr>
        <w:t>DDTD08 Bubínek štěstí tmavě modrý 20 cm</w:t>
      </w:r>
    </w:p>
    <w:p w14:paraId="2A0281C0" w14:textId="1A708D00" w:rsidR="001A1F50" w:rsidRPr="00AA5030" w:rsidRDefault="001A1F50" w:rsidP="001A1F50">
      <w:pPr>
        <w:spacing w:after="0" w:line="240" w:lineRule="auto"/>
        <w:jc w:val="center"/>
        <w:rPr>
          <w:rFonts w:cstheme="minorHAnsi"/>
          <w:b/>
          <w:bCs/>
          <w:sz w:val="32"/>
          <w:szCs w:val="32"/>
        </w:rPr>
      </w:pPr>
    </w:p>
    <w:p w14:paraId="07DA2804" w14:textId="282E2485" w:rsidR="00AA5030" w:rsidRPr="00AA5030" w:rsidRDefault="00AA5030" w:rsidP="001A1F50">
      <w:pPr>
        <w:spacing w:after="0" w:line="240" w:lineRule="auto"/>
        <w:jc w:val="center"/>
        <w:rPr>
          <w:rFonts w:cstheme="minorHAnsi"/>
          <w:b/>
          <w:bCs/>
          <w:sz w:val="32"/>
          <w:szCs w:val="32"/>
        </w:rPr>
      </w:pPr>
      <w:r w:rsidRPr="00AA5030">
        <w:rPr>
          <w:rFonts w:cstheme="minorHAnsi"/>
          <w:b/>
          <w:bCs/>
          <w:sz w:val="32"/>
          <w:szCs w:val="32"/>
        </w:rPr>
        <w:t>DD12 Bubínek štěstí oranžový 30 cm</w:t>
      </w:r>
    </w:p>
    <w:p w14:paraId="11E49CFB" w14:textId="0D3BD783" w:rsidR="001A1F50" w:rsidRDefault="001A1F50" w:rsidP="001A1F50">
      <w:pPr>
        <w:pStyle w:val="Normlnweb"/>
        <w:spacing w:before="0" w:beforeAutospacing="0" w:after="0" w:afterAutospacing="0"/>
        <w:jc w:val="both"/>
        <w:rPr>
          <w:rFonts w:asciiTheme="minorHAnsi" w:hAnsiTheme="minorHAnsi" w:cstheme="minorHAnsi"/>
          <w:b/>
          <w:bCs/>
          <w:sz w:val="32"/>
          <w:szCs w:val="32"/>
        </w:rPr>
      </w:pPr>
      <w:r>
        <w:rPr>
          <w:noProof/>
        </w:rPr>
        <w:drawing>
          <wp:anchor distT="0" distB="0" distL="114300" distR="114300" simplePos="0" relativeHeight="251661312" behindDoc="1" locked="0" layoutInCell="1" allowOverlap="1" wp14:anchorId="51B4DC0E" wp14:editId="0C050B92">
            <wp:simplePos x="0" y="0"/>
            <wp:positionH relativeFrom="column">
              <wp:posOffset>4975225</wp:posOffset>
            </wp:positionH>
            <wp:positionV relativeFrom="paragraph">
              <wp:posOffset>10160</wp:posOffset>
            </wp:positionV>
            <wp:extent cx="1450340" cy="1799590"/>
            <wp:effectExtent l="0" t="0" r="0" b="0"/>
            <wp:wrapTight wrapText="bothSides">
              <wp:wrapPolygon edited="0">
                <wp:start x="0" y="0"/>
                <wp:lineTo x="0" y="21265"/>
                <wp:lineTo x="21278" y="21265"/>
                <wp:lineTo x="21278" y="0"/>
                <wp:lineTo x="0" y="0"/>
              </wp:wrapPolygon>
            </wp:wrapTight>
            <wp:docPr id="57383598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50340"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0685442" wp14:editId="40284B0F">
            <wp:simplePos x="0" y="0"/>
            <wp:positionH relativeFrom="margin">
              <wp:posOffset>-267335</wp:posOffset>
            </wp:positionH>
            <wp:positionV relativeFrom="paragraph">
              <wp:posOffset>373380</wp:posOffset>
            </wp:positionV>
            <wp:extent cx="1423670" cy="1242060"/>
            <wp:effectExtent l="0" t="0" r="5080" b="0"/>
            <wp:wrapTight wrapText="bothSides">
              <wp:wrapPolygon edited="0">
                <wp:start x="0" y="0"/>
                <wp:lineTo x="0" y="21202"/>
                <wp:lineTo x="21388" y="21202"/>
                <wp:lineTo x="21388" y="0"/>
                <wp:lineTo x="0" y="0"/>
              </wp:wrapPolygon>
            </wp:wrapTight>
            <wp:docPr id="69468816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3670" cy="1242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030">
        <w:rPr>
          <w:rFonts w:asciiTheme="minorHAnsi" w:hAnsiTheme="minorHAnsi" w:cstheme="minorHAnsi"/>
          <w:b/>
          <w:bCs/>
          <w:noProof/>
          <w:sz w:val="32"/>
          <w:szCs w:val="32"/>
        </w:rPr>
        <w:drawing>
          <wp:anchor distT="0" distB="0" distL="114300" distR="114300" simplePos="0" relativeHeight="251658240" behindDoc="1" locked="0" layoutInCell="1" allowOverlap="1" wp14:anchorId="4C6D4745" wp14:editId="0DA8E18D">
            <wp:simplePos x="0" y="0"/>
            <wp:positionH relativeFrom="margin">
              <wp:posOffset>1302385</wp:posOffset>
            </wp:positionH>
            <wp:positionV relativeFrom="paragraph">
              <wp:posOffset>213995</wp:posOffset>
            </wp:positionV>
            <wp:extent cx="1885950" cy="1439545"/>
            <wp:effectExtent l="0" t="0" r="0" b="8255"/>
            <wp:wrapTight wrapText="bothSides">
              <wp:wrapPolygon edited="0">
                <wp:start x="0" y="0"/>
                <wp:lineTo x="0" y="21438"/>
                <wp:lineTo x="21382" y="21438"/>
                <wp:lineTo x="21382" y="0"/>
                <wp:lineTo x="0" y="0"/>
              </wp:wrapPolygon>
            </wp:wrapTight>
            <wp:docPr id="105532373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595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37ED232" wp14:editId="2F517645">
            <wp:simplePos x="0" y="0"/>
            <wp:positionH relativeFrom="column">
              <wp:posOffset>3199765</wp:posOffset>
            </wp:positionH>
            <wp:positionV relativeFrom="paragraph">
              <wp:posOffset>172720</wp:posOffset>
            </wp:positionV>
            <wp:extent cx="1677600" cy="1440000"/>
            <wp:effectExtent l="0" t="0" r="0" b="8255"/>
            <wp:wrapTight wrapText="bothSides">
              <wp:wrapPolygon edited="0">
                <wp:start x="0" y="0"/>
                <wp:lineTo x="0" y="21438"/>
                <wp:lineTo x="21346" y="21438"/>
                <wp:lineTo x="21346" y="0"/>
                <wp:lineTo x="0" y="0"/>
              </wp:wrapPolygon>
            </wp:wrapTight>
            <wp:docPr id="134707272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76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5030">
        <w:rPr>
          <w:rFonts w:asciiTheme="minorHAnsi" w:hAnsiTheme="minorHAnsi" w:cstheme="minorHAnsi"/>
          <w:b/>
          <w:bCs/>
          <w:sz w:val="32"/>
          <w:szCs w:val="32"/>
        </w:rPr>
        <w:br/>
      </w:r>
    </w:p>
    <w:p w14:paraId="3D538AE5" w14:textId="77777777" w:rsidR="001A1F50" w:rsidRPr="00F76ECA" w:rsidRDefault="001A1F50" w:rsidP="00F76ECA">
      <w:pPr>
        <w:pStyle w:val="Normlnweb"/>
        <w:spacing w:before="0" w:beforeAutospacing="0" w:after="0" w:afterAutospacing="0"/>
        <w:jc w:val="both"/>
        <w:rPr>
          <w:rFonts w:asciiTheme="minorHAnsi" w:hAnsiTheme="minorHAnsi" w:cstheme="minorHAnsi"/>
          <w:b/>
          <w:bCs/>
          <w:sz w:val="28"/>
          <w:szCs w:val="28"/>
        </w:rPr>
      </w:pPr>
    </w:p>
    <w:p w14:paraId="443B6523" w14:textId="733E0AF1" w:rsidR="00F76ECA" w:rsidRPr="00F76ECA" w:rsidRDefault="00AA5030" w:rsidP="00F76ECA">
      <w:pPr>
        <w:pStyle w:val="Normlnweb"/>
        <w:shd w:val="clear" w:color="auto" w:fill="FFFFFF"/>
        <w:spacing w:before="0" w:beforeAutospacing="0" w:after="285" w:afterAutospacing="0"/>
        <w:jc w:val="both"/>
        <w:rPr>
          <w:rFonts w:asciiTheme="minorHAnsi" w:hAnsiTheme="minorHAnsi" w:cstheme="minorHAnsi"/>
          <w:b/>
          <w:bCs/>
          <w:sz w:val="28"/>
          <w:szCs w:val="28"/>
        </w:rPr>
      </w:pPr>
      <w:r w:rsidRPr="00F76ECA">
        <w:rPr>
          <w:rFonts w:asciiTheme="minorHAnsi" w:hAnsiTheme="minorHAnsi" w:cstheme="minorHAnsi"/>
          <w:sz w:val="28"/>
          <w:szCs w:val="28"/>
        </w:rPr>
        <w:t>Bubínek štěstí je bicí nástroj s 8 tóny. Ke hře na melodický nástroj nejsou potřeba žádné hudební dovednosti. Zvuk nástroje se dá připodobnit ke zvuku zvonu, či tibetské mísy. Výřezy na bubínku jsou laděny do různých tónů, které se rozechvívají v bohaté škále příjemných vibrací a všechny spolu vzájemně souzní.</w:t>
      </w:r>
      <w:r w:rsidR="00F76ECA" w:rsidRPr="00F76ECA">
        <w:rPr>
          <w:rFonts w:asciiTheme="minorHAnsi" w:hAnsiTheme="minorHAnsi" w:cstheme="minorHAnsi"/>
          <w:sz w:val="28"/>
          <w:szCs w:val="28"/>
        </w:rPr>
        <w:br/>
      </w:r>
      <w:r w:rsidR="00F76ECA" w:rsidRPr="00F76ECA">
        <w:rPr>
          <w:rFonts w:asciiTheme="minorHAnsi" w:hAnsiTheme="minorHAnsi" w:cstheme="minorHAnsi"/>
          <w:sz w:val="28"/>
          <w:szCs w:val="28"/>
        </w:rPr>
        <w:br/>
      </w:r>
      <w:r w:rsidR="00F76ECA" w:rsidRPr="00F76ECA">
        <w:rPr>
          <w:rStyle w:val="Siln"/>
          <w:rFonts w:asciiTheme="minorHAnsi" w:hAnsiTheme="minorHAnsi" w:cstheme="minorHAnsi"/>
          <w:b w:val="0"/>
          <w:bCs w:val="0"/>
          <w:sz w:val="28"/>
          <w:szCs w:val="28"/>
        </w:rPr>
        <w:t>Buben Štěstí je určen k meditaci, relaxaci, vibromasážím, ale také pro děti. Na tento bubínek dokáže hrát úplně každý.</w:t>
      </w:r>
      <w:r w:rsidR="00F76ECA" w:rsidRPr="00F76ECA">
        <w:rPr>
          <w:rFonts w:asciiTheme="minorHAnsi" w:hAnsiTheme="minorHAnsi" w:cstheme="minorHAnsi"/>
          <w:b/>
          <w:bCs/>
          <w:sz w:val="28"/>
          <w:szCs w:val="28"/>
        </w:rPr>
        <w:t xml:space="preserve"> </w:t>
      </w:r>
      <w:r w:rsidR="00F76ECA" w:rsidRPr="00F76ECA">
        <w:rPr>
          <w:rStyle w:val="Siln"/>
          <w:rFonts w:asciiTheme="minorHAnsi" w:hAnsiTheme="minorHAnsi" w:cstheme="minorHAnsi"/>
          <w:b w:val="0"/>
          <w:bCs w:val="0"/>
          <w:sz w:val="28"/>
          <w:szCs w:val="28"/>
        </w:rPr>
        <w:t>Děti na něj vydrží hrát hodiny. Nejen u dětí dochází ke zklidnění nervového systému (děti jsou klidnější, mizí agresivita)</w:t>
      </w:r>
      <w:r w:rsidR="00F76ECA" w:rsidRPr="00F76ECA">
        <w:rPr>
          <w:rStyle w:val="Siln"/>
          <w:rFonts w:asciiTheme="minorHAnsi" w:hAnsiTheme="minorHAnsi" w:cstheme="minorHAnsi"/>
          <w:b w:val="0"/>
          <w:bCs w:val="0"/>
          <w:sz w:val="28"/>
          <w:szCs w:val="28"/>
        </w:rPr>
        <w:t>.</w:t>
      </w:r>
      <w:r w:rsidR="00F76ECA" w:rsidRPr="00F76ECA">
        <w:rPr>
          <w:rStyle w:val="Siln"/>
          <w:rFonts w:asciiTheme="minorHAnsi" w:hAnsiTheme="minorHAnsi" w:cstheme="minorHAnsi"/>
          <w:b w:val="0"/>
          <w:bCs w:val="0"/>
          <w:sz w:val="28"/>
          <w:szCs w:val="28"/>
        </w:rPr>
        <w:t xml:space="preserve"> Pokud děti hrají ve skupině, učí se rychleji, protože začínají vnímat ostatní členy skupiny jako spolutvůrce a přirozeně na bázi neverbální komunikace sdílejí své poznatky a dovednosti.</w:t>
      </w:r>
      <w:r w:rsidR="00F76ECA" w:rsidRPr="00F76ECA">
        <w:rPr>
          <w:rStyle w:val="Siln"/>
          <w:rFonts w:asciiTheme="minorHAnsi" w:hAnsiTheme="minorHAnsi" w:cstheme="minorHAnsi"/>
          <w:b w:val="0"/>
          <w:bCs w:val="0"/>
          <w:sz w:val="28"/>
          <w:szCs w:val="28"/>
        </w:rPr>
        <w:t xml:space="preserve"> </w:t>
      </w:r>
      <w:r w:rsidR="00F76ECA" w:rsidRPr="00F76ECA">
        <w:rPr>
          <w:rStyle w:val="Siln"/>
          <w:rFonts w:asciiTheme="minorHAnsi" w:hAnsiTheme="minorHAnsi" w:cstheme="minorHAnsi"/>
          <w:b w:val="0"/>
          <w:bCs w:val="0"/>
          <w:sz w:val="28"/>
          <w:szCs w:val="28"/>
        </w:rPr>
        <w:t xml:space="preserve">Hodně se také píše o rozvoji pozornosti, vnímavosti, soustředění na detaily atd. </w:t>
      </w:r>
      <w:r w:rsidR="00F76ECA" w:rsidRPr="00F76ECA">
        <w:rPr>
          <w:rStyle w:val="Siln"/>
          <w:rFonts w:asciiTheme="minorHAnsi" w:hAnsiTheme="minorHAnsi" w:cstheme="minorHAnsi"/>
          <w:b w:val="0"/>
          <w:bCs w:val="0"/>
          <w:sz w:val="28"/>
          <w:szCs w:val="28"/>
        </w:rPr>
        <w:t>J</w:t>
      </w:r>
      <w:r w:rsidR="00F76ECA" w:rsidRPr="00F76ECA">
        <w:rPr>
          <w:rStyle w:val="Siln"/>
          <w:rFonts w:asciiTheme="minorHAnsi" w:hAnsiTheme="minorHAnsi" w:cstheme="minorHAnsi"/>
          <w:b w:val="0"/>
          <w:bCs w:val="0"/>
          <w:sz w:val="28"/>
          <w:szCs w:val="28"/>
        </w:rPr>
        <w:t>e používaný a velmi oblíbený hudební nástroj i v mateřských školkách.</w:t>
      </w:r>
    </w:p>
    <w:p w14:paraId="0E62E8D9" w14:textId="419FEBA9" w:rsidR="00AA5030" w:rsidRPr="00F76ECA" w:rsidRDefault="00F76ECA" w:rsidP="00F76ECA">
      <w:pPr>
        <w:pStyle w:val="Normlnweb"/>
        <w:shd w:val="clear" w:color="auto" w:fill="FFFFFF"/>
        <w:spacing w:before="0" w:beforeAutospacing="0" w:after="285" w:afterAutospacing="0"/>
        <w:jc w:val="both"/>
        <w:rPr>
          <w:rFonts w:asciiTheme="minorHAnsi" w:hAnsiTheme="minorHAnsi" w:cstheme="minorHAnsi"/>
          <w:sz w:val="28"/>
          <w:szCs w:val="28"/>
        </w:rPr>
      </w:pPr>
      <w:r w:rsidRPr="00F76ECA">
        <w:rPr>
          <w:rFonts w:asciiTheme="minorHAnsi" w:hAnsiTheme="minorHAnsi" w:cstheme="minorHAnsi"/>
          <w:sz w:val="28"/>
          <w:szCs w:val="28"/>
        </w:rPr>
        <w:t xml:space="preserve">Zvuk bubínku dokáže vykouzlit povznášející atmosféru při masáži, relaxaci, muzikoterapii apod. Je dokonalým nástrojem pro zvukovou terapii - mnoho lidí si všimne zvláštního pronikání a působení zvuků Bubnu Štěstí. Kouzlo spočívá v tom, že při vnímání vibrací tohoto nástroje se člověk dostává do stavu spokojenosti, kde neexistuje žádný odpor a tím se ozdravuje na těle i duchu. </w:t>
      </w:r>
      <w:r w:rsidR="00AA5030" w:rsidRPr="00F76ECA">
        <w:rPr>
          <w:rFonts w:asciiTheme="minorHAnsi" w:hAnsiTheme="minorHAnsi" w:cstheme="minorHAnsi"/>
          <w:noProof/>
          <w:sz w:val="28"/>
          <w:szCs w:val="28"/>
        </w:rPr>
        <w:lastRenderedPageBreak/>
        <w:drawing>
          <wp:anchor distT="0" distB="0" distL="114300" distR="114300" simplePos="0" relativeHeight="251662336" behindDoc="1" locked="0" layoutInCell="1" allowOverlap="1" wp14:anchorId="282429C3" wp14:editId="4BC78439">
            <wp:simplePos x="0" y="0"/>
            <wp:positionH relativeFrom="margin">
              <wp:posOffset>2232025</wp:posOffset>
            </wp:positionH>
            <wp:positionV relativeFrom="paragraph">
              <wp:posOffset>388620</wp:posOffset>
            </wp:positionV>
            <wp:extent cx="1539240" cy="2479040"/>
            <wp:effectExtent l="0" t="0" r="3810" b="0"/>
            <wp:wrapTight wrapText="bothSides">
              <wp:wrapPolygon edited="0">
                <wp:start x="0" y="0"/>
                <wp:lineTo x="0" y="21412"/>
                <wp:lineTo x="21386" y="21412"/>
                <wp:lineTo x="21386" y="0"/>
                <wp:lineTo x="0" y="0"/>
              </wp:wrapPolygon>
            </wp:wrapTight>
            <wp:docPr id="928944580"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9240" cy="2479040"/>
                    </a:xfrm>
                    <a:prstGeom prst="rect">
                      <a:avLst/>
                    </a:prstGeom>
                    <a:noFill/>
                    <a:ln>
                      <a:noFill/>
                    </a:ln>
                  </pic:spPr>
                </pic:pic>
              </a:graphicData>
            </a:graphic>
            <wp14:sizeRelH relativeFrom="page">
              <wp14:pctWidth>0</wp14:pctWidth>
            </wp14:sizeRelH>
            <wp14:sizeRelV relativeFrom="page">
              <wp14:pctHeight>0</wp14:pctHeight>
            </wp14:sizeRelV>
          </wp:anchor>
        </w:drawing>
      </w:r>
      <w:r w:rsidR="00AA5030" w:rsidRPr="00F76ECA">
        <w:rPr>
          <w:rFonts w:asciiTheme="minorHAnsi" w:hAnsiTheme="minorHAnsi" w:cstheme="minorHAnsi"/>
          <w:sz w:val="28"/>
          <w:szCs w:val="28"/>
        </w:rPr>
        <w:t xml:space="preserve">Součástí je pár ručně vyrobených paliček. Vše zabalené v pytlovém pouzdře se </w:t>
      </w:r>
      <w:r w:rsidR="00AA5030" w:rsidRPr="00AA5030">
        <w:rPr>
          <w:rFonts w:asciiTheme="minorHAnsi" w:hAnsiTheme="minorHAnsi" w:cstheme="minorHAnsi"/>
          <w:sz w:val="28"/>
          <w:szCs w:val="28"/>
        </w:rPr>
        <w:t>zipem.</w:t>
      </w:r>
      <w:r w:rsidR="00AA5030">
        <w:rPr>
          <w:rFonts w:asciiTheme="minorHAnsi" w:hAnsiTheme="minorHAnsi" w:cstheme="minorHAnsi"/>
          <w:sz w:val="28"/>
          <w:szCs w:val="28"/>
        </w:rPr>
        <w:br/>
      </w:r>
      <w:r w:rsidR="00AA5030">
        <w:rPr>
          <w:rFonts w:asciiTheme="minorHAnsi" w:hAnsiTheme="minorHAnsi" w:cstheme="minorHAnsi"/>
          <w:sz w:val="28"/>
          <w:szCs w:val="28"/>
        </w:rPr>
        <w:br/>
      </w:r>
    </w:p>
    <w:p w14:paraId="13D03A81" w14:textId="77777777" w:rsidR="001A1F50" w:rsidRDefault="001A1F50" w:rsidP="001A1F50">
      <w:pPr>
        <w:pStyle w:val="Normlnweb"/>
        <w:spacing w:before="0" w:beforeAutospacing="0" w:after="0" w:afterAutospacing="0"/>
      </w:pPr>
    </w:p>
    <w:p w14:paraId="4DAC0C35" w14:textId="038B797E" w:rsidR="00AA5030" w:rsidRPr="00AA5030" w:rsidRDefault="00AA5030" w:rsidP="001A1F50">
      <w:pPr>
        <w:pStyle w:val="Normlnweb"/>
        <w:spacing w:before="0" w:beforeAutospacing="0" w:after="0" w:afterAutospacing="0"/>
        <w:jc w:val="both"/>
        <w:rPr>
          <w:rFonts w:asciiTheme="minorHAnsi" w:hAnsiTheme="minorHAnsi" w:cstheme="minorHAnsi"/>
          <w:sz w:val="28"/>
          <w:szCs w:val="28"/>
        </w:rPr>
      </w:pPr>
    </w:p>
    <w:p w14:paraId="5C5D3D58" w14:textId="437F5699" w:rsidR="00AA5030" w:rsidRDefault="00AA5030" w:rsidP="001A1F50">
      <w:pPr>
        <w:pStyle w:val="Normlnweb"/>
        <w:spacing w:before="0" w:beforeAutospacing="0" w:after="0" w:afterAutospacing="0"/>
        <w:jc w:val="both"/>
        <w:rPr>
          <w:rFonts w:asciiTheme="minorHAnsi" w:hAnsiTheme="minorHAnsi" w:cstheme="minorHAnsi"/>
          <w:sz w:val="28"/>
          <w:szCs w:val="28"/>
        </w:rPr>
      </w:pPr>
    </w:p>
    <w:p w14:paraId="752AA066" w14:textId="77777777" w:rsidR="00AA5030" w:rsidRDefault="00AA5030" w:rsidP="001A1F50">
      <w:pPr>
        <w:pStyle w:val="Normlnweb"/>
        <w:spacing w:before="0" w:beforeAutospacing="0" w:after="0" w:afterAutospacing="0"/>
        <w:jc w:val="both"/>
        <w:rPr>
          <w:rFonts w:asciiTheme="minorHAnsi" w:hAnsiTheme="minorHAnsi" w:cstheme="minorHAnsi"/>
          <w:sz w:val="28"/>
          <w:szCs w:val="28"/>
        </w:rPr>
      </w:pPr>
    </w:p>
    <w:p w14:paraId="7E3DD58C" w14:textId="77777777" w:rsidR="00AA5030" w:rsidRDefault="00AA5030" w:rsidP="001A1F50">
      <w:pPr>
        <w:pStyle w:val="Normlnweb"/>
        <w:spacing w:before="0" w:beforeAutospacing="0" w:after="0" w:afterAutospacing="0"/>
        <w:jc w:val="both"/>
        <w:rPr>
          <w:rFonts w:asciiTheme="minorHAnsi" w:hAnsiTheme="minorHAnsi" w:cstheme="minorHAnsi"/>
          <w:sz w:val="28"/>
          <w:szCs w:val="28"/>
        </w:rPr>
      </w:pPr>
    </w:p>
    <w:p w14:paraId="30BEABD6" w14:textId="77777777" w:rsidR="00AA5030" w:rsidRDefault="00AA5030" w:rsidP="001A1F50">
      <w:pPr>
        <w:pStyle w:val="Normlnweb"/>
        <w:spacing w:before="0" w:beforeAutospacing="0" w:after="0" w:afterAutospacing="0"/>
        <w:jc w:val="both"/>
        <w:rPr>
          <w:rFonts w:asciiTheme="minorHAnsi" w:hAnsiTheme="minorHAnsi" w:cstheme="minorHAnsi"/>
          <w:sz w:val="28"/>
          <w:szCs w:val="28"/>
        </w:rPr>
      </w:pPr>
    </w:p>
    <w:p w14:paraId="2CF7858F" w14:textId="77777777" w:rsidR="001A1F50" w:rsidRDefault="001A1F50" w:rsidP="001A1F50">
      <w:pPr>
        <w:pStyle w:val="Normlnweb"/>
        <w:spacing w:before="0" w:beforeAutospacing="0" w:after="0" w:afterAutospacing="0"/>
        <w:jc w:val="both"/>
        <w:rPr>
          <w:rFonts w:asciiTheme="minorHAnsi" w:hAnsiTheme="minorHAnsi" w:cstheme="minorHAnsi"/>
          <w:sz w:val="28"/>
          <w:szCs w:val="28"/>
        </w:rPr>
      </w:pPr>
    </w:p>
    <w:p w14:paraId="506714F2" w14:textId="77777777" w:rsidR="001A1F50" w:rsidRDefault="001A1F50" w:rsidP="001A1F50">
      <w:pPr>
        <w:pStyle w:val="Normlnweb"/>
        <w:spacing w:before="0" w:beforeAutospacing="0" w:after="0" w:afterAutospacing="0"/>
        <w:jc w:val="both"/>
        <w:rPr>
          <w:rFonts w:asciiTheme="minorHAnsi" w:hAnsiTheme="minorHAnsi" w:cstheme="minorHAnsi"/>
          <w:sz w:val="28"/>
          <w:szCs w:val="28"/>
        </w:rPr>
      </w:pPr>
    </w:p>
    <w:p w14:paraId="6FAB3C22" w14:textId="77777777" w:rsidR="001A1F50" w:rsidRDefault="001A1F50" w:rsidP="001A1F50">
      <w:pPr>
        <w:pStyle w:val="Normlnweb"/>
        <w:spacing w:before="0" w:beforeAutospacing="0" w:after="0" w:afterAutospacing="0"/>
        <w:jc w:val="both"/>
        <w:rPr>
          <w:rFonts w:asciiTheme="minorHAnsi" w:hAnsiTheme="minorHAnsi" w:cstheme="minorHAnsi"/>
          <w:sz w:val="28"/>
          <w:szCs w:val="28"/>
        </w:rPr>
      </w:pPr>
    </w:p>
    <w:p w14:paraId="7A4E2C92" w14:textId="77777777" w:rsidR="001A1F50" w:rsidRDefault="001A1F50" w:rsidP="001A1F50">
      <w:pPr>
        <w:pStyle w:val="Normlnweb"/>
        <w:spacing w:before="0" w:beforeAutospacing="0" w:after="0" w:afterAutospacing="0"/>
        <w:jc w:val="both"/>
        <w:rPr>
          <w:rFonts w:asciiTheme="minorHAnsi" w:hAnsiTheme="minorHAnsi" w:cstheme="minorHAnsi"/>
          <w:sz w:val="28"/>
          <w:szCs w:val="28"/>
        </w:rPr>
      </w:pPr>
    </w:p>
    <w:p w14:paraId="3F4700ED" w14:textId="77777777" w:rsidR="001A1F50" w:rsidRDefault="001A1F50" w:rsidP="001A1F50">
      <w:pPr>
        <w:pStyle w:val="Normlnweb"/>
        <w:spacing w:before="0" w:beforeAutospacing="0" w:after="0" w:afterAutospacing="0"/>
        <w:jc w:val="both"/>
        <w:rPr>
          <w:rFonts w:asciiTheme="minorHAnsi" w:hAnsiTheme="minorHAnsi" w:cstheme="minorHAnsi"/>
          <w:sz w:val="28"/>
          <w:szCs w:val="28"/>
        </w:rPr>
      </w:pPr>
    </w:p>
    <w:p w14:paraId="6D11B47E" w14:textId="77777777" w:rsidR="001A1F50" w:rsidRDefault="001A1F50" w:rsidP="001A1F50">
      <w:pPr>
        <w:pStyle w:val="Normlnweb"/>
        <w:spacing w:before="0" w:beforeAutospacing="0" w:after="0" w:afterAutospacing="0"/>
        <w:jc w:val="both"/>
        <w:rPr>
          <w:rFonts w:asciiTheme="minorHAnsi" w:hAnsiTheme="minorHAnsi" w:cstheme="minorHAnsi"/>
          <w:sz w:val="28"/>
          <w:szCs w:val="28"/>
        </w:rPr>
      </w:pPr>
    </w:p>
    <w:p w14:paraId="4F3AA84D" w14:textId="31FDB4E6" w:rsidR="00686922" w:rsidRPr="001A1F50" w:rsidRDefault="00AA5030" w:rsidP="001A1F50">
      <w:pPr>
        <w:pStyle w:val="Normlnweb"/>
        <w:spacing w:before="0" w:beforeAutospacing="0" w:after="0" w:afterAutospacing="0"/>
        <w:jc w:val="both"/>
      </w:pPr>
      <w:r w:rsidRPr="00AA5030">
        <w:rPr>
          <w:rFonts w:asciiTheme="minorHAnsi" w:hAnsiTheme="minorHAnsi" w:cstheme="minorHAnsi"/>
          <w:sz w:val="28"/>
          <w:szCs w:val="28"/>
        </w:rPr>
        <w:t>Průměr</w:t>
      </w:r>
      <w:r>
        <w:rPr>
          <w:rFonts w:asciiTheme="minorHAnsi" w:hAnsiTheme="minorHAnsi" w:cstheme="minorHAnsi"/>
          <w:sz w:val="28"/>
          <w:szCs w:val="28"/>
        </w:rPr>
        <w:t>y</w:t>
      </w:r>
      <w:r w:rsidRPr="00AA5030">
        <w:rPr>
          <w:rFonts w:asciiTheme="minorHAnsi" w:hAnsiTheme="minorHAnsi" w:cstheme="minorHAnsi"/>
          <w:sz w:val="28"/>
          <w:szCs w:val="28"/>
        </w:rPr>
        <w:t xml:space="preserve"> bubínk</w:t>
      </w:r>
      <w:r>
        <w:rPr>
          <w:rFonts w:asciiTheme="minorHAnsi" w:hAnsiTheme="minorHAnsi" w:cstheme="minorHAnsi"/>
          <w:sz w:val="28"/>
          <w:szCs w:val="28"/>
        </w:rPr>
        <w:t>ů</w:t>
      </w:r>
      <w:r w:rsidRPr="00AA5030">
        <w:rPr>
          <w:rFonts w:asciiTheme="minorHAnsi" w:hAnsiTheme="minorHAnsi" w:cstheme="minorHAnsi"/>
          <w:sz w:val="28"/>
          <w:szCs w:val="28"/>
        </w:rPr>
        <w:t xml:space="preserve"> </w:t>
      </w:r>
      <w:r>
        <w:rPr>
          <w:rFonts w:asciiTheme="minorHAnsi" w:hAnsiTheme="minorHAnsi" w:cstheme="minorHAnsi"/>
          <w:sz w:val="28"/>
          <w:szCs w:val="28"/>
        </w:rPr>
        <w:t xml:space="preserve">18 cm, </w:t>
      </w:r>
      <w:r w:rsidRPr="00AA5030">
        <w:rPr>
          <w:rFonts w:asciiTheme="minorHAnsi" w:hAnsiTheme="minorHAnsi" w:cstheme="minorHAnsi"/>
          <w:sz w:val="28"/>
          <w:szCs w:val="28"/>
        </w:rPr>
        <w:t>20 cm</w:t>
      </w:r>
      <w:r>
        <w:rPr>
          <w:rFonts w:asciiTheme="minorHAnsi" w:hAnsiTheme="minorHAnsi" w:cstheme="minorHAnsi"/>
          <w:sz w:val="28"/>
          <w:szCs w:val="28"/>
        </w:rPr>
        <w:t xml:space="preserve"> a 30 cm.</w:t>
      </w:r>
    </w:p>
    <w:sectPr w:rsidR="00686922" w:rsidRPr="001A1F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30"/>
    <w:rsid w:val="001A1F50"/>
    <w:rsid w:val="00686922"/>
    <w:rsid w:val="00AA5030"/>
    <w:rsid w:val="00C45627"/>
    <w:rsid w:val="00CC4E8D"/>
    <w:rsid w:val="00F06A0D"/>
    <w:rsid w:val="00F76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113B"/>
  <w15:chartTrackingRefBased/>
  <w15:docId w15:val="{3F3255E2-A685-4F19-9B4F-6E26ABAD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A5030"/>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F76E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89255">
      <w:bodyDiv w:val="1"/>
      <w:marLeft w:val="0"/>
      <w:marRight w:val="0"/>
      <w:marTop w:val="0"/>
      <w:marBottom w:val="0"/>
      <w:divBdr>
        <w:top w:val="none" w:sz="0" w:space="0" w:color="auto"/>
        <w:left w:val="none" w:sz="0" w:space="0" w:color="auto"/>
        <w:bottom w:val="none" w:sz="0" w:space="0" w:color="auto"/>
        <w:right w:val="none" w:sz="0" w:space="0" w:color="auto"/>
      </w:divBdr>
    </w:div>
    <w:div w:id="407075024">
      <w:bodyDiv w:val="1"/>
      <w:marLeft w:val="0"/>
      <w:marRight w:val="0"/>
      <w:marTop w:val="0"/>
      <w:marBottom w:val="0"/>
      <w:divBdr>
        <w:top w:val="none" w:sz="0" w:space="0" w:color="auto"/>
        <w:left w:val="none" w:sz="0" w:space="0" w:color="auto"/>
        <w:bottom w:val="none" w:sz="0" w:space="0" w:color="auto"/>
        <w:right w:val="none" w:sz="0" w:space="0" w:color="auto"/>
      </w:divBdr>
    </w:div>
    <w:div w:id="1087726977">
      <w:bodyDiv w:val="1"/>
      <w:marLeft w:val="0"/>
      <w:marRight w:val="0"/>
      <w:marTop w:val="0"/>
      <w:marBottom w:val="0"/>
      <w:divBdr>
        <w:top w:val="none" w:sz="0" w:space="0" w:color="auto"/>
        <w:left w:val="none" w:sz="0" w:space="0" w:color="auto"/>
        <w:bottom w:val="none" w:sz="0" w:space="0" w:color="auto"/>
        <w:right w:val="none" w:sz="0" w:space="0" w:color="auto"/>
      </w:divBdr>
    </w:div>
    <w:div w:id="1297293499">
      <w:bodyDiv w:val="1"/>
      <w:marLeft w:val="0"/>
      <w:marRight w:val="0"/>
      <w:marTop w:val="0"/>
      <w:marBottom w:val="0"/>
      <w:divBdr>
        <w:top w:val="none" w:sz="0" w:space="0" w:color="auto"/>
        <w:left w:val="none" w:sz="0" w:space="0" w:color="auto"/>
        <w:bottom w:val="none" w:sz="0" w:space="0" w:color="auto"/>
        <w:right w:val="none" w:sz="0" w:space="0" w:color="auto"/>
      </w:divBdr>
    </w:div>
    <w:div w:id="1553232062">
      <w:bodyDiv w:val="1"/>
      <w:marLeft w:val="0"/>
      <w:marRight w:val="0"/>
      <w:marTop w:val="0"/>
      <w:marBottom w:val="0"/>
      <w:divBdr>
        <w:top w:val="none" w:sz="0" w:space="0" w:color="auto"/>
        <w:left w:val="none" w:sz="0" w:space="0" w:color="auto"/>
        <w:bottom w:val="none" w:sz="0" w:space="0" w:color="auto"/>
        <w:right w:val="none" w:sz="0" w:space="0" w:color="auto"/>
      </w:divBdr>
    </w:div>
    <w:div w:id="210714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229</Words>
  <Characters>1354</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2024-07-08T10:17:00Z</dcterms:created>
  <dcterms:modified xsi:type="dcterms:W3CDTF">2024-07-08T10:37:00Z</dcterms:modified>
</cp:coreProperties>
</file>